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1DC9" w:rsidRPr="006249BE" w:rsidRDefault="00FD1DC9" w:rsidP="00FD1DC9">
      <w:pPr>
        <w:jc w:val="center"/>
        <w:rPr>
          <w:szCs w:val="28"/>
          <w:lang w:val="kk-KZ"/>
        </w:rPr>
      </w:pPr>
      <w:r w:rsidRPr="006249BE">
        <w:rPr>
          <w:szCs w:val="28"/>
          <w:lang w:val="kk-KZ"/>
        </w:rPr>
        <w:t xml:space="preserve">4 </w:t>
      </w:r>
      <w:r w:rsidRPr="006249BE">
        <w:rPr>
          <w:szCs w:val="28"/>
        </w:rPr>
        <w:t>ЭВАКУАЦИЯ ГОРОДСКОГО НАСЕЛЕНИЯ ПРИ ЧС</w:t>
      </w:r>
    </w:p>
    <w:p w:rsidR="00FD1DC9" w:rsidRPr="00082337" w:rsidRDefault="00FD1DC9" w:rsidP="00FD1DC9">
      <w:pPr>
        <w:ind w:firstLine="709"/>
        <w:jc w:val="center"/>
        <w:rPr>
          <w:szCs w:val="28"/>
        </w:rPr>
      </w:pPr>
    </w:p>
    <w:p w:rsidR="00FD1DC9" w:rsidRPr="00082337" w:rsidRDefault="00FD1DC9" w:rsidP="00FD1DC9">
      <w:pPr>
        <w:ind w:firstLine="709"/>
        <w:jc w:val="both"/>
        <w:rPr>
          <w:szCs w:val="28"/>
        </w:rPr>
      </w:pPr>
      <w:proofErr w:type="gramStart"/>
      <w:r w:rsidRPr="00082337">
        <w:rPr>
          <w:szCs w:val="28"/>
        </w:rPr>
        <w:t>Эвакуация населения - это комплекс мероприятий по организованному вывозу (выводу) населения из зон чрезвычайной ситуации или вероятной чрезвычайной ситуации (ЧС) природного и техногенного характера и его кратковременному размещению в заблаговременно подготовленным по условиям первоочередного жизнеобеспечения безопасных.</w:t>
      </w:r>
      <w:proofErr w:type="gramEnd"/>
    </w:p>
    <w:p w:rsidR="00FD1DC9" w:rsidRPr="00082337" w:rsidRDefault="00FD1DC9" w:rsidP="00FD1DC9">
      <w:pPr>
        <w:ind w:firstLine="709"/>
        <w:jc w:val="both"/>
        <w:rPr>
          <w:szCs w:val="28"/>
        </w:rPr>
      </w:pPr>
      <w:r w:rsidRPr="00082337">
        <w:rPr>
          <w:szCs w:val="28"/>
        </w:rPr>
        <w:t xml:space="preserve">Особенности проведения эвакуации определяются характером источника ЧС (радиоактивное загрязнение или химическое заражение местности, землетрясение, снежная лавина, сель, наводнение), пространственно-временными характеристиками воздействия поражающих факторов источника ЧС, численностью и охватом вывозимого (выводимого) населения, временем и срочностью проведения </w:t>
      </w:r>
      <w:proofErr w:type="spellStart"/>
      <w:r w:rsidRPr="00082337">
        <w:rPr>
          <w:szCs w:val="28"/>
        </w:rPr>
        <w:t>эвакомероприятий</w:t>
      </w:r>
      <w:proofErr w:type="spellEnd"/>
      <w:r w:rsidRPr="00082337">
        <w:rPr>
          <w:szCs w:val="28"/>
        </w:rPr>
        <w:t>. Указанные признаки могут быть положены в основу классификации вариантов проведения эвакуации.</w:t>
      </w:r>
    </w:p>
    <w:p w:rsidR="00FD1DC9" w:rsidRPr="00082337" w:rsidRDefault="00FD1DC9" w:rsidP="00FD1DC9">
      <w:pPr>
        <w:ind w:firstLine="709"/>
        <w:jc w:val="both"/>
        <w:rPr>
          <w:szCs w:val="28"/>
        </w:rPr>
      </w:pPr>
      <w:r w:rsidRPr="00082337">
        <w:rPr>
          <w:szCs w:val="28"/>
        </w:rPr>
        <w:t>В зависимости от времени и сроков проведения выделяются следующие варианты эвакуации населения:</w:t>
      </w:r>
    </w:p>
    <w:p w:rsidR="00FD1DC9" w:rsidRPr="00082337" w:rsidRDefault="00FD1DC9" w:rsidP="00FD1DC9">
      <w:pPr>
        <w:ind w:firstLine="709"/>
        <w:jc w:val="both"/>
        <w:rPr>
          <w:szCs w:val="28"/>
        </w:rPr>
      </w:pPr>
      <w:r w:rsidRPr="00082337">
        <w:rPr>
          <w:szCs w:val="28"/>
        </w:rPr>
        <w:t xml:space="preserve">- упреждающая (заблаговременная) - проводится при получении достоверных данных о высокой вероятности возникновения </w:t>
      </w:r>
      <w:proofErr w:type="spellStart"/>
      <w:r w:rsidRPr="00082337">
        <w:rPr>
          <w:szCs w:val="28"/>
        </w:rPr>
        <w:t>запроектной</w:t>
      </w:r>
      <w:proofErr w:type="spellEnd"/>
      <w:r w:rsidRPr="00082337">
        <w:rPr>
          <w:szCs w:val="28"/>
        </w:rPr>
        <w:t xml:space="preserve"> аварии на потенциально опасных объектах или стихийного бедствия. Основанием для введения данной меры защиты является краткосрочный прогноз возникновения </w:t>
      </w:r>
      <w:proofErr w:type="spellStart"/>
      <w:r w:rsidRPr="00082337">
        <w:rPr>
          <w:szCs w:val="28"/>
        </w:rPr>
        <w:t>запроектной</w:t>
      </w:r>
      <w:proofErr w:type="spellEnd"/>
      <w:r w:rsidRPr="00082337">
        <w:rPr>
          <w:szCs w:val="28"/>
        </w:rPr>
        <w:t xml:space="preserve"> аварии или стихийного бедствия на период от нескольких десятков минут до нескольких суток, который может уточняться в течение этого срока;</w:t>
      </w:r>
    </w:p>
    <w:p w:rsidR="00FD1DC9" w:rsidRPr="00082337" w:rsidRDefault="00FD1DC9" w:rsidP="00FD1DC9">
      <w:pPr>
        <w:ind w:firstLine="709"/>
        <w:jc w:val="both"/>
        <w:rPr>
          <w:szCs w:val="28"/>
        </w:rPr>
      </w:pPr>
      <w:r w:rsidRPr="00082337">
        <w:rPr>
          <w:szCs w:val="28"/>
        </w:rPr>
        <w:t>- экстренная (безотлагательная) - проводится в случае возникновения ЧС. Вывоз (вывод) населения из зон ЧС может осуществляться при малом времени упреждения и в условиях воздействия на людей поражающих факторов источника ЧС. Экстренная эвакуация проводится и в случае нарушения нормального жизнеобеспечения населения, при котором возникает угроза жизни и здоровью людей.</w:t>
      </w:r>
    </w:p>
    <w:p w:rsidR="00FD1DC9" w:rsidRPr="00082337" w:rsidRDefault="00FD1DC9" w:rsidP="00FD1DC9">
      <w:pPr>
        <w:ind w:firstLine="709"/>
        <w:jc w:val="both"/>
        <w:rPr>
          <w:szCs w:val="28"/>
        </w:rPr>
      </w:pPr>
      <w:r w:rsidRPr="00082337">
        <w:rPr>
          <w:szCs w:val="28"/>
        </w:rPr>
        <w:t>В зависимости от охвата эвакуационными мероприятиями населения, оказавшегося в зоне ЧС, выделяют следующие варианты их проведения:</w:t>
      </w:r>
    </w:p>
    <w:p w:rsidR="00FD1DC9" w:rsidRPr="00082337" w:rsidRDefault="00FD1DC9" w:rsidP="00FD1DC9">
      <w:pPr>
        <w:ind w:firstLine="709"/>
        <w:jc w:val="both"/>
        <w:rPr>
          <w:szCs w:val="28"/>
        </w:rPr>
      </w:pPr>
      <w:r w:rsidRPr="00082337">
        <w:rPr>
          <w:szCs w:val="28"/>
        </w:rPr>
        <w:t>- общая эвакуация - предполагает вывоз (вывод) всех категорий населения из зоны ЧС;</w:t>
      </w:r>
    </w:p>
    <w:p w:rsidR="00FD1DC9" w:rsidRPr="00082337" w:rsidRDefault="00FD1DC9" w:rsidP="00FD1DC9">
      <w:pPr>
        <w:ind w:firstLine="709"/>
        <w:jc w:val="both"/>
        <w:rPr>
          <w:szCs w:val="28"/>
        </w:rPr>
      </w:pPr>
      <w:r w:rsidRPr="00082337">
        <w:rPr>
          <w:szCs w:val="28"/>
        </w:rPr>
        <w:t>- частичная эвакуация - осуществляется при необходимости вывода из зоны ЧС нетрудоспособного населения, детей дошкольного возраста, учащихся школ, ПТУ.</w:t>
      </w:r>
    </w:p>
    <w:p w:rsidR="00FD1DC9" w:rsidRPr="00082337" w:rsidRDefault="00FD1DC9" w:rsidP="00FD1DC9">
      <w:pPr>
        <w:ind w:firstLine="709"/>
        <w:jc w:val="both"/>
        <w:rPr>
          <w:szCs w:val="28"/>
        </w:rPr>
      </w:pPr>
      <w:r w:rsidRPr="00082337">
        <w:rPr>
          <w:szCs w:val="28"/>
        </w:rPr>
        <w:t>Выбор указанных вариантов проведения эвакуации определяется в зависимости от масштабов распространения и характера опасности, достоверности прогноза ее реализации, а также перспектив хозяйственного использования производственных объектов, размещенных в зоне действия поражающих факторов источника ЧС.</w:t>
      </w:r>
    </w:p>
    <w:p w:rsidR="00FD1DC9" w:rsidRPr="00082337" w:rsidRDefault="00FD1DC9" w:rsidP="00FD1DC9">
      <w:pPr>
        <w:ind w:firstLine="709"/>
        <w:jc w:val="both"/>
        <w:rPr>
          <w:szCs w:val="28"/>
        </w:rPr>
      </w:pPr>
      <w:r w:rsidRPr="00082337">
        <w:rPr>
          <w:szCs w:val="28"/>
        </w:rPr>
        <w:t xml:space="preserve">Проведение эвакуации населения требует тщательно продуманного планирования </w:t>
      </w:r>
      <w:proofErr w:type="spellStart"/>
      <w:r w:rsidRPr="00082337">
        <w:rPr>
          <w:szCs w:val="28"/>
        </w:rPr>
        <w:t>эвакомероприятий</w:t>
      </w:r>
      <w:proofErr w:type="spellEnd"/>
      <w:r w:rsidRPr="00082337">
        <w:rPr>
          <w:szCs w:val="28"/>
        </w:rPr>
        <w:t xml:space="preserve"> и заблаговременной всесторонней подготовки: транспорта, дорог, районов размещения эвакуированного </w:t>
      </w:r>
      <w:r w:rsidRPr="00082337">
        <w:rPr>
          <w:szCs w:val="28"/>
        </w:rPr>
        <w:lastRenderedPageBreak/>
        <w:t>населения в безопасных местах эвакуационных органов, а также всесторонней подготовки населения в области защиты от ЧС.</w:t>
      </w:r>
    </w:p>
    <w:p w:rsidR="00FD1DC9" w:rsidRPr="00082337" w:rsidRDefault="00FD1DC9" w:rsidP="00FD1DC9">
      <w:pPr>
        <w:ind w:firstLine="709"/>
        <w:jc w:val="both"/>
        <w:rPr>
          <w:szCs w:val="28"/>
        </w:rPr>
      </w:pPr>
      <w:r w:rsidRPr="00082337">
        <w:rPr>
          <w:szCs w:val="28"/>
        </w:rPr>
        <w:t>Планы эвакуации населения оформляются в виде разделов планов действий по предупреждению и ликвидации ЧС в мирное время на федеральном, региональном, территориальном, местном, объектовом уровнях.</w:t>
      </w:r>
    </w:p>
    <w:p w:rsidR="00FD1DC9" w:rsidRPr="00082337" w:rsidRDefault="00FD1DC9" w:rsidP="00FD1DC9">
      <w:pPr>
        <w:ind w:firstLine="709"/>
        <w:jc w:val="both"/>
        <w:rPr>
          <w:szCs w:val="28"/>
        </w:rPr>
      </w:pPr>
      <w:r w:rsidRPr="00082337">
        <w:rPr>
          <w:szCs w:val="28"/>
        </w:rPr>
        <w:t xml:space="preserve">Планы обеспечения эвакуации населения разрабатываются соответствующими постоянно действующими органами управления, специально уполномоченными на решение задач в области защиты населения и территорий от ЧС. </w:t>
      </w:r>
    </w:p>
    <w:p w:rsidR="00FD1DC9" w:rsidRPr="00082337" w:rsidRDefault="00FD1DC9" w:rsidP="00FD1DC9">
      <w:pPr>
        <w:ind w:firstLine="709"/>
        <w:jc w:val="both"/>
        <w:rPr>
          <w:szCs w:val="28"/>
        </w:rPr>
      </w:pPr>
      <w:proofErr w:type="gramStart"/>
      <w:r w:rsidRPr="00082337">
        <w:rPr>
          <w:szCs w:val="28"/>
        </w:rPr>
        <w:t>Эвакуация населения планируется, организуется и осуществляется по производственно-территориальному принципу, который предполагает, что вывоз (вывод) из зон ЧС рабочих, служащих, студентов, учащихся средних специальных учебных заведений и профессионально-технических училищ организуется по предприятиям, организациям учреждениям и учебным заведениям, эвакуация остального населения, не занятого в производстве и сфере обслуживания - по месту жительства через жилищно-эксплуатационные органы.</w:t>
      </w:r>
      <w:proofErr w:type="gramEnd"/>
    </w:p>
    <w:p w:rsidR="00FD1DC9" w:rsidRPr="00082337" w:rsidRDefault="00FD1DC9" w:rsidP="00FD1DC9">
      <w:pPr>
        <w:pStyle w:val="a3"/>
        <w:shd w:val="clear" w:color="auto" w:fill="FFFFFF"/>
        <w:spacing w:before="0" w:after="0"/>
        <w:ind w:firstLine="709"/>
        <w:jc w:val="both"/>
        <w:textAlignment w:val="baseline"/>
        <w:rPr>
          <w:sz w:val="28"/>
          <w:szCs w:val="28"/>
        </w:rPr>
      </w:pPr>
      <w:r w:rsidRPr="00082337">
        <w:rPr>
          <w:sz w:val="28"/>
          <w:szCs w:val="28"/>
        </w:rPr>
        <w:t>При составлении планов эвакуации необходимо учитывать следующие моменты: маршруты движения при организации марша пешим порядком должны проходить по дорогам, свободным от воинских перевозок. Для движения также используются заранее разведанные проселочные дороги, тропы и проложенные колонные пути. В исключительных случаях для пешей эвакуации могут использоваться обычные автодороги.            Для каждого маршрута эвакуации пешим порядком составляется схема маршрута, на ней указываются:</w:t>
      </w:r>
    </w:p>
    <w:p w:rsidR="00FD1DC9" w:rsidRPr="00082337" w:rsidRDefault="00FD1DC9" w:rsidP="00FD1DC9">
      <w:pPr>
        <w:pStyle w:val="a3"/>
        <w:shd w:val="clear" w:color="auto" w:fill="FFFFFF"/>
        <w:spacing w:before="0" w:after="0"/>
        <w:ind w:firstLine="709"/>
        <w:jc w:val="both"/>
        <w:textAlignment w:val="baseline"/>
        <w:rPr>
          <w:sz w:val="28"/>
          <w:szCs w:val="28"/>
        </w:rPr>
      </w:pPr>
      <w:r w:rsidRPr="00082337">
        <w:rPr>
          <w:sz w:val="28"/>
          <w:szCs w:val="28"/>
        </w:rPr>
        <w:t>-</w:t>
      </w:r>
      <w:r w:rsidRPr="00082337">
        <w:rPr>
          <w:sz w:val="28"/>
          <w:szCs w:val="28"/>
          <w:bdr w:val="none" w:sz="0" w:space="0" w:color="auto" w:frame="1"/>
        </w:rPr>
        <w:t>         </w:t>
      </w:r>
      <w:r w:rsidRPr="00082337">
        <w:rPr>
          <w:rStyle w:val="apple-converted-space"/>
          <w:sz w:val="28"/>
          <w:szCs w:val="28"/>
          <w:bdr w:val="none" w:sz="0" w:space="0" w:color="auto" w:frame="1"/>
        </w:rPr>
        <w:t> </w:t>
      </w:r>
      <w:r w:rsidRPr="00082337">
        <w:rPr>
          <w:sz w:val="28"/>
          <w:szCs w:val="28"/>
        </w:rPr>
        <w:t>перечень колонн, их состав и нумерация;</w:t>
      </w:r>
    </w:p>
    <w:p w:rsidR="00FD1DC9" w:rsidRPr="00082337" w:rsidRDefault="00FD1DC9" w:rsidP="00FD1DC9">
      <w:pPr>
        <w:pStyle w:val="a3"/>
        <w:shd w:val="clear" w:color="auto" w:fill="FFFFFF"/>
        <w:spacing w:before="0" w:after="0"/>
        <w:ind w:firstLine="709"/>
        <w:jc w:val="both"/>
        <w:textAlignment w:val="baseline"/>
        <w:rPr>
          <w:sz w:val="28"/>
          <w:szCs w:val="28"/>
        </w:rPr>
      </w:pPr>
      <w:r w:rsidRPr="00082337">
        <w:rPr>
          <w:sz w:val="28"/>
          <w:szCs w:val="28"/>
        </w:rPr>
        <w:t>-</w:t>
      </w:r>
      <w:r w:rsidRPr="00082337">
        <w:rPr>
          <w:sz w:val="28"/>
          <w:szCs w:val="28"/>
          <w:bdr w:val="none" w:sz="0" w:space="0" w:color="auto" w:frame="1"/>
        </w:rPr>
        <w:t>         </w:t>
      </w:r>
      <w:r w:rsidRPr="00082337">
        <w:rPr>
          <w:rStyle w:val="apple-converted-space"/>
          <w:sz w:val="28"/>
          <w:szCs w:val="28"/>
          <w:bdr w:val="none" w:sz="0" w:space="0" w:color="auto" w:frame="1"/>
        </w:rPr>
        <w:t> </w:t>
      </w:r>
      <w:r w:rsidRPr="00082337">
        <w:rPr>
          <w:sz w:val="28"/>
          <w:szCs w:val="28"/>
        </w:rPr>
        <w:t>маршрут движения;</w:t>
      </w:r>
    </w:p>
    <w:p w:rsidR="00FD1DC9" w:rsidRPr="00082337" w:rsidRDefault="00FD1DC9" w:rsidP="00FD1DC9">
      <w:pPr>
        <w:pStyle w:val="a3"/>
        <w:shd w:val="clear" w:color="auto" w:fill="FFFFFF"/>
        <w:spacing w:before="0" w:after="0"/>
        <w:ind w:firstLine="709"/>
        <w:jc w:val="both"/>
        <w:textAlignment w:val="baseline"/>
        <w:rPr>
          <w:sz w:val="28"/>
          <w:szCs w:val="28"/>
        </w:rPr>
      </w:pPr>
      <w:r w:rsidRPr="00082337">
        <w:rPr>
          <w:sz w:val="28"/>
          <w:szCs w:val="28"/>
        </w:rPr>
        <w:t>-</w:t>
      </w:r>
      <w:r w:rsidRPr="00082337">
        <w:rPr>
          <w:sz w:val="28"/>
          <w:szCs w:val="28"/>
          <w:bdr w:val="none" w:sz="0" w:space="0" w:color="auto" w:frame="1"/>
        </w:rPr>
        <w:t>         </w:t>
      </w:r>
      <w:r w:rsidRPr="00082337">
        <w:rPr>
          <w:rStyle w:val="apple-converted-space"/>
          <w:sz w:val="28"/>
          <w:szCs w:val="28"/>
          <w:bdr w:val="none" w:sz="0" w:space="0" w:color="auto" w:frame="1"/>
        </w:rPr>
        <w:t> </w:t>
      </w:r>
      <w:r w:rsidRPr="00082337">
        <w:rPr>
          <w:sz w:val="28"/>
          <w:szCs w:val="28"/>
        </w:rPr>
        <w:t>исходный пункт, пункты регулирования и время их прохождения колоннами;</w:t>
      </w:r>
    </w:p>
    <w:p w:rsidR="00FD1DC9" w:rsidRPr="00082337" w:rsidRDefault="00FD1DC9" w:rsidP="00FD1DC9">
      <w:pPr>
        <w:pStyle w:val="a3"/>
        <w:shd w:val="clear" w:color="auto" w:fill="FFFFFF"/>
        <w:spacing w:before="0" w:after="0"/>
        <w:ind w:firstLine="709"/>
        <w:jc w:val="both"/>
        <w:textAlignment w:val="baseline"/>
        <w:rPr>
          <w:sz w:val="28"/>
          <w:szCs w:val="28"/>
        </w:rPr>
      </w:pPr>
      <w:r w:rsidRPr="00082337">
        <w:rPr>
          <w:sz w:val="28"/>
          <w:szCs w:val="28"/>
        </w:rPr>
        <w:t>-</w:t>
      </w:r>
      <w:r w:rsidRPr="00082337">
        <w:rPr>
          <w:sz w:val="28"/>
          <w:szCs w:val="28"/>
          <w:bdr w:val="none" w:sz="0" w:space="0" w:color="auto" w:frame="1"/>
        </w:rPr>
        <w:t>         </w:t>
      </w:r>
      <w:r w:rsidRPr="00082337">
        <w:rPr>
          <w:rStyle w:val="apple-converted-space"/>
          <w:sz w:val="28"/>
          <w:szCs w:val="28"/>
          <w:bdr w:val="none" w:sz="0" w:space="0" w:color="auto" w:frame="1"/>
        </w:rPr>
        <w:t> </w:t>
      </w:r>
      <w:r w:rsidRPr="00082337">
        <w:rPr>
          <w:sz w:val="28"/>
          <w:szCs w:val="28"/>
        </w:rPr>
        <w:t>районы и продолжительность привалов;</w:t>
      </w:r>
    </w:p>
    <w:p w:rsidR="00FD1DC9" w:rsidRPr="00082337" w:rsidRDefault="00FD1DC9" w:rsidP="00FD1DC9">
      <w:pPr>
        <w:pStyle w:val="a3"/>
        <w:shd w:val="clear" w:color="auto" w:fill="FFFFFF"/>
        <w:spacing w:before="0" w:after="0"/>
        <w:ind w:firstLine="709"/>
        <w:jc w:val="both"/>
        <w:textAlignment w:val="baseline"/>
        <w:rPr>
          <w:sz w:val="28"/>
          <w:szCs w:val="28"/>
        </w:rPr>
      </w:pPr>
      <w:r w:rsidRPr="00082337">
        <w:rPr>
          <w:sz w:val="28"/>
          <w:szCs w:val="28"/>
        </w:rPr>
        <w:t>-</w:t>
      </w:r>
      <w:r w:rsidRPr="00082337">
        <w:rPr>
          <w:sz w:val="28"/>
          <w:szCs w:val="28"/>
          <w:bdr w:val="none" w:sz="0" w:space="0" w:color="auto" w:frame="1"/>
        </w:rPr>
        <w:t>         </w:t>
      </w:r>
      <w:r w:rsidRPr="00082337">
        <w:rPr>
          <w:rStyle w:val="apple-converted-space"/>
          <w:sz w:val="28"/>
          <w:szCs w:val="28"/>
          <w:bdr w:val="none" w:sz="0" w:space="0" w:color="auto" w:frame="1"/>
        </w:rPr>
        <w:t> </w:t>
      </w:r>
      <w:r w:rsidRPr="00082337">
        <w:rPr>
          <w:sz w:val="28"/>
          <w:szCs w:val="28"/>
        </w:rPr>
        <w:t>промежуточные пункты эвакуации или районы размещения населения и время прибытия в них колонн;</w:t>
      </w:r>
    </w:p>
    <w:p w:rsidR="00FD1DC9" w:rsidRPr="00082337" w:rsidRDefault="00FD1DC9" w:rsidP="00FD1DC9">
      <w:pPr>
        <w:pStyle w:val="a3"/>
        <w:shd w:val="clear" w:color="auto" w:fill="FFFFFF"/>
        <w:spacing w:before="0" w:after="0"/>
        <w:ind w:firstLine="709"/>
        <w:jc w:val="both"/>
        <w:textAlignment w:val="baseline"/>
        <w:rPr>
          <w:sz w:val="28"/>
          <w:szCs w:val="28"/>
        </w:rPr>
      </w:pPr>
      <w:r w:rsidRPr="00082337">
        <w:rPr>
          <w:sz w:val="28"/>
          <w:szCs w:val="28"/>
        </w:rPr>
        <w:t>-</w:t>
      </w:r>
      <w:r w:rsidRPr="00082337">
        <w:rPr>
          <w:sz w:val="28"/>
          <w:szCs w:val="28"/>
          <w:bdr w:val="none" w:sz="0" w:space="0" w:color="auto" w:frame="1"/>
        </w:rPr>
        <w:t>         </w:t>
      </w:r>
      <w:r w:rsidRPr="00082337">
        <w:rPr>
          <w:rStyle w:val="apple-converted-space"/>
          <w:sz w:val="28"/>
          <w:szCs w:val="28"/>
          <w:bdr w:val="none" w:sz="0" w:space="0" w:color="auto" w:frame="1"/>
        </w:rPr>
        <w:t> </w:t>
      </w:r>
      <w:r w:rsidRPr="00082337">
        <w:rPr>
          <w:sz w:val="28"/>
          <w:szCs w:val="28"/>
        </w:rPr>
        <w:t xml:space="preserve">медицинские пункты с </w:t>
      </w:r>
      <w:proofErr w:type="gramStart"/>
      <w:r w:rsidRPr="00082337">
        <w:rPr>
          <w:sz w:val="28"/>
          <w:szCs w:val="28"/>
        </w:rPr>
        <w:t>приданным</w:t>
      </w:r>
      <w:proofErr w:type="gramEnd"/>
      <w:r w:rsidRPr="00082337">
        <w:rPr>
          <w:sz w:val="28"/>
          <w:szCs w:val="28"/>
        </w:rPr>
        <w:t xml:space="preserve"> транспортом и пункты обогрева;</w:t>
      </w:r>
    </w:p>
    <w:p w:rsidR="00FD1DC9" w:rsidRPr="00082337" w:rsidRDefault="00FD1DC9" w:rsidP="00FD1DC9">
      <w:pPr>
        <w:pStyle w:val="a3"/>
        <w:shd w:val="clear" w:color="auto" w:fill="FFFFFF"/>
        <w:spacing w:before="0" w:after="0"/>
        <w:ind w:firstLine="709"/>
        <w:jc w:val="both"/>
        <w:textAlignment w:val="baseline"/>
        <w:rPr>
          <w:sz w:val="28"/>
          <w:szCs w:val="28"/>
        </w:rPr>
      </w:pPr>
      <w:r w:rsidRPr="00082337">
        <w:rPr>
          <w:sz w:val="28"/>
          <w:szCs w:val="28"/>
        </w:rPr>
        <w:t>-</w:t>
      </w:r>
      <w:r w:rsidRPr="00082337">
        <w:rPr>
          <w:sz w:val="28"/>
          <w:szCs w:val="28"/>
          <w:bdr w:val="none" w:sz="0" w:space="0" w:color="auto" w:frame="1"/>
        </w:rPr>
        <w:t>         </w:t>
      </w:r>
      <w:r w:rsidRPr="00082337">
        <w:rPr>
          <w:rStyle w:val="apple-converted-space"/>
          <w:sz w:val="28"/>
          <w:szCs w:val="28"/>
          <w:bdr w:val="none" w:sz="0" w:space="0" w:color="auto" w:frame="1"/>
        </w:rPr>
        <w:t> </w:t>
      </w:r>
      <w:r w:rsidRPr="00082337">
        <w:rPr>
          <w:sz w:val="28"/>
          <w:szCs w:val="28"/>
        </w:rPr>
        <w:t>посты наблюдений;</w:t>
      </w:r>
    </w:p>
    <w:p w:rsidR="00FD1DC9" w:rsidRPr="00082337" w:rsidRDefault="00FD1DC9" w:rsidP="00FD1DC9">
      <w:pPr>
        <w:pStyle w:val="a3"/>
        <w:shd w:val="clear" w:color="auto" w:fill="FFFFFF"/>
        <w:spacing w:before="0" w:after="0"/>
        <w:ind w:firstLine="709"/>
        <w:jc w:val="both"/>
        <w:textAlignment w:val="baseline"/>
        <w:rPr>
          <w:sz w:val="28"/>
          <w:szCs w:val="28"/>
        </w:rPr>
      </w:pPr>
      <w:r w:rsidRPr="00082337">
        <w:rPr>
          <w:sz w:val="28"/>
          <w:szCs w:val="28"/>
        </w:rPr>
        <w:t>-</w:t>
      </w:r>
      <w:r w:rsidRPr="00082337">
        <w:rPr>
          <w:sz w:val="28"/>
          <w:szCs w:val="28"/>
          <w:bdr w:val="none" w:sz="0" w:space="0" w:color="auto" w:frame="1"/>
        </w:rPr>
        <w:t>         </w:t>
      </w:r>
      <w:r w:rsidRPr="00082337">
        <w:rPr>
          <w:rStyle w:val="apple-converted-space"/>
          <w:sz w:val="28"/>
          <w:szCs w:val="28"/>
          <w:bdr w:val="none" w:sz="0" w:space="0" w:color="auto" w:frame="1"/>
        </w:rPr>
        <w:t> </w:t>
      </w:r>
      <w:r w:rsidRPr="00082337">
        <w:rPr>
          <w:sz w:val="28"/>
          <w:szCs w:val="28"/>
        </w:rPr>
        <w:t>порядок поддержания связи на маршруте и с вышестоящим начальником;</w:t>
      </w:r>
    </w:p>
    <w:p w:rsidR="00FD1DC9" w:rsidRPr="00082337" w:rsidRDefault="00FD1DC9" w:rsidP="00FD1DC9">
      <w:pPr>
        <w:pStyle w:val="a3"/>
        <w:shd w:val="clear" w:color="auto" w:fill="FFFFFF"/>
        <w:spacing w:before="0" w:after="0"/>
        <w:ind w:firstLine="709"/>
        <w:jc w:val="both"/>
        <w:textAlignment w:val="baseline"/>
        <w:rPr>
          <w:sz w:val="28"/>
          <w:szCs w:val="28"/>
        </w:rPr>
      </w:pPr>
      <w:r w:rsidRPr="00082337">
        <w:rPr>
          <w:sz w:val="28"/>
          <w:szCs w:val="28"/>
        </w:rPr>
        <w:t>-</w:t>
      </w:r>
      <w:r w:rsidRPr="00082337">
        <w:rPr>
          <w:sz w:val="28"/>
          <w:szCs w:val="28"/>
          <w:bdr w:val="none" w:sz="0" w:space="0" w:color="auto" w:frame="1"/>
        </w:rPr>
        <w:t>         </w:t>
      </w:r>
      <w:r w:rsidRPr="00082337">
        <w:rPr>
          <w:rStyle w:val="apple-converted-space"/>
          <w:sz w:val="28"/>
          <w:szCs w:val="28"/>
          <w:bdr w:val="none" w:sz="0" w:space="0" w:color="auto" w:frame="1"/>
        </w:rPr>
        <w:t> </w:t>
      </w:r>
      <w:r w:rsidRPr="00082337">
        <w:rPr>
          <w:sz w:val="28"/>
          <w:szCs w:val="28"/>
        </w:rPr>
        <w:t>на военное время укрытия и складки местности, которые могут быть использованы для укрытия населения на маршруте, в местах привалов и на промежуточных пунктах эвакуации;</w:t>
      </w:r>
    </w:p>
    <w:p w:rsidR="00FD1DC9" w:rsidRPr="00082337" w:rsidRDefault="00FD1DC9" w:rsidP="00FD1DC9">
      <w:pPr>
        <w:pStyle w:val="a3"/>
        <w:shd w:val="clear" w:color="auto" w:fill="FFFFFF"/>
        <w:spacing w:before="0" w:after="0"/>
        <w:ind w:firstLine="709"/>
        <w:jc w:val="both"/>
        <w:textAlignment w:val="baseline"/>
        <w:rPr>
          <w:sz w:val="28"/>
          <w:szCs w:val="28"/>
        </w:rPr>
      </w:pPr>
      <w:r w:rsidRPr="00082337">
        <w:rPr>
          <w:sz w:val="28"/>
          <w:szCs w:val="28"/>
        </w:rPr>
        <w:t>-</w:t>
      </w:r>
      <w:r w:rsidRPr="00082337">
        <w:rPr>
          <w:sz w:val="28"/>
          <w:szCs w:val="28"/>
          <w:bdr w:val="none" w:sz="0" w:space="0" w:color="auto" w:frame="1"/>
        </w:rPr>
        <w:t>         </w:t>
      </w:r>
      <w:r w:rsidRPr="00082337">
        <w:rPr>
          <w:rStyle w:val="apple-converted-space"/>
          <w:sz w:val="28"/>
          <w:szCs w:val="28"/>
          <w:bdr w:val="none" w:sz="0" w:space="0" w:color="auto" w:frame="1"/>
        </w:rPr>
        <w:t> </w:t>
      </w:r>
      <w:r w:rsidRPr="00082337">
        <w:rPr>
          <w:sz w:val="28"/>
          <w:szCs w:val="28"/>
        </w:rPr>
        <w:t>сигналы управления и оповещения.</w:t>
      </w:r>
    </w:p>
    <w:p w:rsidR="00BC14A0" w:rsidRDefault="00FD1DC9" w:rsidP="00FD1DC9">
      <w:pPr>
        <w:pStyle w:val="a3"/>
        <w:shd w:val="clear" w:color="auto" w:fill="FFFFFF"/>
        <w:spacing w:before="0" w:after="0"/>
        <w:ind w:firstLine="709"/>
        <w:jc w:val="both"/>
        <w:textAlignment w:val="baseline"/>
      </w:pPr>
      <w:r w:rsidRPr="00082337">
        <w:rPr>
          <w:sz w:val="28"/>
          <w:szCs w:val="28"/>
        </w:rPr>
        <w:t>Схема маршрута предназначена для начальника маршрута. Для начальников колонн делаются выписки из схемы маршрута.</w:t>
      </w:r>
    </w:p>
    <w:sectPr w:rsidR="00BC14A0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FD1DC9"/>
    <w:rsid w:val="00000D30"/>
    <w:rsid w:val="0001425D"/>
    <w:rsid w:val="0005411F"/>
    <w:rsid w:val="00173396"/>
    <w:rsid w:val="001C6D3D"/>
    <w:rsid w:val="00361478"/>
    <w:rsid w:val="00577776"/>
    <w:rsid w:val="005C299C"/>
    <w:rsid w:val="00631C62"/>
    <w:rsid w:val="007A3F03"/>
    <w:rsid w:val="009273D5"/>
    <w:rsid w:val="009E053F"/>
    <w:rsid w:val="00A555FF"/>
    <w:rsid w:val="00B40F4F"/>
    <w:rsid w:val="00B51696"/>
    <w:rsid w:val="00BC14A0"/>
    <w:rsid w:val="00BD2E05"/>
    <w:rsid w:val="00CA3D05"/>
    <w:rsid w:val="00CF6018"/>
    <w:rsid w:val="00D13DF7"/>
    <w:rsid w:val="00D30B60"/>
    <w:rsid w:val="00F72AEB"/>
    <w:rsid w:val="00F77552"/>
    <w:rsid w:val="00F918B0"/>
    <w:rsid w:val="00FD1D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1DC9"/>
    <w:pPr>
      <w:ind w:firstLine="0"/>
      <w:jc w:val="left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rsid w:val="00FD1DC9"/>
  </w:style>
  <w:style w:type="paragraph" w:styleId="a3">
    <w:name w:val="Normal (Web)"/>
    <w:basedOn w:val="a"/>
    <w:uiPriority w:val="99"/>
    <w:rsid w:val="00FD1DC9"/>
    <w:pPr>
      <w:spacing w:before="100" w:after="100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735</Words>
  <Characters>4192</Characters>
  <Application>Microsoft Office Word</Application>
  <DocSecurity>0</DocSecurity>
  <Lines>34</Lines>
  <Paragraphs>9</Paragraphs>
  <ScaleCrop>false</ScaleCrop>
  <Company>EKTU</Company>
  <LinksUpToDate>false</LinksUpToDate>
  <CharactersWithSpaces>4918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2016-10-10T08:20:00Z</dcterms:created>
  <dcterms:modified xsi:type="dcterms:W3CDTF">2016-10-10T08:20:00Z</dcterms:modified>
</cp:coreProperties>
</file>